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ED" w:rsidRDefault="00C53CED" w:rsidP="00C53CE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444444"/>
          <w:sz w:val="18"/>
          <w:szCs w:val="18"/>
          <w:u w:val="single"/>
        </w:rPr>
      </w:pPr>
      <w:r>
        <w:rPr>
          <w:rStyle w:val="a4"/>
          <w:rFonts w:ascii="Arial" w:hAnsi="Arial" w:cs="Arial"/>
          <w:color w:val="444444"/>
          <w:sz w:val="18"/>
          <w:szCs w:val="18"/>
          <w:u w:val="single"/>
        </w:rPr>
        <w:t>Вниманию юридических лиц!</w:t>
      </w:r>
    </w:p>
    <w:p w:rsidR="00C53CED" w:rsidRDefault="00C53CED" w:rsidP="00C53CE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</w:p>
    <w:p w:rsidR="00C53CED" w:rsidRDefault="00C53CED" w:rsidP="00C53C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  <w:bookmarkStart w:id="0" w:name="_GoBack"/>
      <w:proofErr w:type="gramStart"/>
      <w:r>
        <w:rPr>
          <w:rFonts w:ascii="Arial" w:hAnsi="Arial" w:cs="Arial"/>
          <w:color w:val="444444"/>
          <w:sz w:val="18"/>
          <w:szCs w:val="18"/>
        </w:rPr>
        <w:t xml:space="preserve">Управление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Роскомнадзора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по Кабардино-Балкарской Республике </w:t>
      </w:r>
      <w:bookmarkEnd w:id="0"/>
      <w:r>
        <w:rPr>
          <w:rFonts w:ascii="Arial" w:hAnsi="Arial" w:cs="Arial"/>
          <w:color w:val="444444"/>
          <w:sz w:val="18"/>
          <w:szCs w:val="18"/>
        </w:rPr>
        <w:t>напоминает, что согласно ч. 2.1 ст. 25 (введена Федеральным законом от 25.07.2011г. №261-ФЗ) Федерального закона от 27.07.2006 № 152-ФЗ «О персональных данных» операторы, которые осуществляли обработку персональных данных до 1 июля 2011 года (предоставили уведомление об обработке персональных данных), обязаны представить в адрес уполномоченного органа по защите прав субъектов персональных данных </w:t>
      </w:r>
      <w:r>
        <w:rPr>
          <w:rStyle w:val="a4"/>
          <w:rFonts w:ascii="Arial" w:hAnsi="Arial" w:cs="Arial"/>
          <w:color w:val="444444"/>
          <w:sz w:val="18"/>
          <w:szCs w:val="18"/>
        </w:rPr>
        <w:t>Информационное письмо о внесении</w:t>
      </w:r>
      <w:proofErr w:type="gramEnd"/>
      <w:r>
        <w:rPr>
          <w:rStyle w:val="a4"/>
          <w:rFonts w:ascii="Arial" w:hAnsi="Arial" w:cs="Arial"/>
          <w:color w:val="444444"/>
          <w:sz w:val="18"/>
          <w:szCs w:val="18"/>
        </w:rPr>
        <w:t xml:space="preserve"> изменений в сведения в реестре операторов, осуществляющих обработку персональных данных</w:t>
      </w:r>
      <w:r>
        <w:rPr>
          <w:rFonts w:ascii="Arial" w:hAnsi="Arial" w:cs="Arial"/>
          <w:color w:val="444444"/>
          <w:sz w:val="18"/>
          <w:szCs w:val="18"/>
        </w:rPr>
        <w:t>.</w:t>
      </w:r>
    </w:p>
    <w:p w:rsidR="00C53CED" w:rsidRDefault="00C53CED" w:rsidP="00C53C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В соответствии с ч. 1 ст. 22  Федерального закона от 27.07.2006 № 152-ФЗ «О персональных данных» оператор до начала обработки персональных данных обязан уведомить уполномоченный орган по защите прав субъектов персональных данных (Управление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Роскомнадзора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по Кабардино-Балкарской Республике) о своем намерении осуществлять обработку персональных данных.</w:t>
      </w:r>
    </w:p>
    <w:p w:rsidR="00C53CED" w:rsidRDefault="00C53CED" w:rsidP="00C53C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 xml:space="preserve">Электронная форма Уведомления, предусмотренная ч.1 ст.22 Федерального закона (форма Информационного письма, предусмотренная п.23 Административного регламента Федеральной службы по надзору в сфере связи, информационных технологий и массовых коммуникаций по предоставлению государственной услуги «Ведение реестра операторов, осуществляющих обработку персональных данных», утвержденного приказом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Минкомсвязи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от 21.12.2011 №346), и порядок заполнения, размещены на «Едином портале государственных и муниципальных услуг (функций)» (</w:t>
      </w:r>
      <w:hyperlink r:id="rId5" w:history="1">
        <w:r>
          <w:rPr>
            <w:rStyle w:val="a5"/>
            <w:rFonts w:ascii="Arial" w:hAnsi="Arial" w:cs="Arial"/>
            <w:color w:val="0174A5"/>
            <w:sz w:val="18"/>
            <w:szCs w:val="18"/>
            <w:u w:val="none"/>
          </w:rPr>
          <w:t>www</w:t>
        </w:r>
        <w:proofErr w:type="gramEnd"/>
        <w:r>
          <w:rPr>
            <w:rStyle w:val="a5"/>
            <w:rFonts w:ascii="Arial" w:hAnsi="Arial" w:cs="Arial"/>
            <w:color w:val="0174A5"/>
            <w:sz w:val="18"/>
            <w:szCs w:val="18"/>
            <w:u w:val="none"/>
          </w:rPr>
          <w:t>.</w:t>
        </w:r>
        <w:proofErr w:type="gramStart"/>
        <w:r>
          <w:rPr>
            <w:rStyle w:val="a5"/>
            <w:rFonts w:ascii="Arial" w:hAnsi="Arial" w:cs="Arial"/>
            <w:color w:val="0174A5"/>
            <w:sz w:val="18"/>
            <w:szCs w:val="18"/>
            <w:u w:val="none"/>
          </w:rPr>
          <w:t>gosuslugi.ru</w:t>
        </w:r>
      </w:hyperlink>
      <w:r>
        <w:rPr>
          <w:rFonts w:ascii="Arial" w:hAnsi="Arial" w:cs="Arial"/>
          <w:color w:val="444444"/>
          <w:sz w:val="18"/>
          <w:szCs w:val="18"/>
        </w:rPr>
        <w:t>), а также на портале персональных данных (</w:t>
      </w:r>
      <w:hyperlink r:id="rId6" w:history="1">
        <w:r>
          <w:rPr>
            <w:rStyle w:val="a5"/>
            <w:rFonts w:ascii="Arial" w:hAnsi="Arial" w:cs="Arial"/>
            <w:color w:val="0174A5"/>
            <w:sz w:val="18"/>
            <w:szCs w:val="18"/>
            <w:u w:val="none"/>
          </w:rPr>
          <w:t>www.pd.rkn.gov.ru</w:t>
        </w:r>
      </w:hyperlink>
      <w:r>
        <w:rPr>
          <w:rFonts w:ascii="Arial" w:hAnsi="Arial" w:cs="Arial"/>
          <w:color w:val="444444"/>
          <w:sz w:val="18"/>
          <w:szCs w:val="18"/>
        </w:rPr>
        <w:t>).</w:t>
      </w:r>
      <w:proofErr w:type="gramEnd"/>
    </w:p>
    <w:p w:rsidR="00C53CED" w:rsidRDefault="00C53CED" w:rsidP="00C53C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Рекомендации по заполнению и примеры заполнения  размещены на сайте Управления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Роскомнадзора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по Кабардино-Балкарской Республике: </w:t>
      </w:r>
      <w:hyperlink r:id="rId7" w:history="1">
        <w:r>
          <w:rPr>
            <w:rStyle w:val="a5"/>
            <w:rFonts w:ascii="Arial" w:hAnsi="Arial" w:cs="Arial"/>
            <w:color w:val="0174A5"/>
            <w:sz w:val="18"/>
            <w:szCs w:val="18"/>
            <w:u w:val="none"/>
          </w:rPr>
          <w:t>http:</w:t>
        </w:r>
        <w:r>
          <w:rPr>
            <w:rStyle w:val="a4"/>
            <w:rFonts w:ascii="Arial" w:hAnsi="Arial" w:cs="Arial"/>
            <w:color w:val="0174A5"/>
            <w:sz w:val="18"/>
            <w:szCs w:val="18"/>
          </w:rPr>
          <w:t>//07.rkn.gov.ru/</w:t>
        </w:r>
        <w:r>
          <w:rPr>
            <w:rStyle w:val="a5"/>
            <w:rFonts w:ascii="Arial" w:hAnsi="Arial" w:cs="Arial"/>
            <w:color w:val="0174A5"/>
            <w:sz w:val="18"/>
            <w:szCs w:val="18"/>
            <w:u w:val="none"/>
          </w:rPr>
          <w:t> </w:t>
        </w:r>
      </w:hyperlink>
      <w:r>
        <w:rPr>
          <w:rFonts w:ascii="Arial" w:hAnsi="Arial" w:cs="Arial"/>
          <w:color w:val="444444"/>
          <w:sz w:val="18"/>
          <w:szCs w:val="18"/>
        </w:rPr>
        <w:t>(</w:t>
      </w:r>
      <w:r>
        <w:rPr>
          <w:rStyle w:val="a6"/>
          <w:rFonts w:ascii="Arial" w:hAnsi="Arial" w:cs="Arial"/>
          <w:color w:val="444444"/>
          <w:sz w:val="18"/>
          <w:szCs w:val="18"/>
        </w:rPr>
        <w:t>как найти форму Уведомления и рекомендации по заполнению письма</w:t>
      </w:r>
      <w:r>
        <w:rPr>
          <w:rFonts w:ascii="Arial" w:hAnsi="Arial" w:cs="Arial"/>
          <w:color w:val="444444"/>
          <w:sz w:val="18"/>
          <w:szCs w:val="18"/>
        </w:rPr>
        <w:t xml:space="preserve">…: главная страница – направления деятельности – защита прав субъектов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ПДн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– форма уведомления и рекомендации по заполнению … (распечатать для работы); </w:t>
      </w:r>
      <w:r>
        <w:rPr>
          <w:rStyle w:val="a6"/>
          <w:rFonts w:ascii="Arial" w:hAnsi="Arial" w:cs="Arial"/>
          <w:color w:val="444444"/>
          <w:sz w:val="18"/>
          <w:szCs w:val="18"/>
        </w:rPr>
        <w:t>как найти пример заполнения Уведомления</w:t>
      </w:r>
      <w:r>
        <w:rPr>
          <w:rFonts w:ascii="Arial" w:hAnsi="Arial" w:cs="Arial"/>
          <w:color w:val="444444"/>
          <w:sz w:val="18"/>
          <w:szCs w:val="18"/>
        </w:rPr>
        <w:t xml:space="preserve">: направления  деятельности – защита прав субъектов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ПДн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– о регистрации уведомлений об обработке ПД - примеры заполнения Уведомлений);</w:t>
      </w:r>
      <w:r>
        <w:rPr>
          <w:rStyle w:val="a6"/>
          <w:rFonts w:ascii="Arial" w:hAnsi="Arial" w:cs="Arial"/>
          <w:color w:val="444444"/>
          <w:sz w:val="18"/>
          <w:szCs w:val="18"/>
        </w:rPr>
        <w:t> </w:t>
      </w:r>
      <w:proofErr w:type="spellStart"/>
      <w:r>
        <w:rPr>
          <w:rStyle w:val="a6"/>
          <w:rFonts w:ascii="Arial" w:hAnsi="Arial" w:cs="Arial"/>
          <w:color w:val="444444"/>
          <w:sz w:val="18"/>
          <w:szCs w:val="18"/>
        </w:rPr>
        <w:t>какнайти</w:t>
      </w:r>
      <w:proofErr w:type="spellEnd"/>
      <w:r>
        <w:rPr>
          <w:rStyle w:val="a6"/>
          <w:rFonts w:ascii="Arial" w:hAnsi="Arial" w:cs="Arial"/>
          <w:color w:val="444444"/>
          <w:sz w:val="18"/>
          <w:szCs w:val="18"/>
        </w:rPr>
        <w:t xml:space="preserve"> форму информационного письма</w:t>
      </w:r>
      <w:r>
        <w:rPr>
          <w:rFonts w:ascii="Arial" w:hAnsi="Arial" w:cs="Arial"/>
          <w:color w:val="444444"/>
          <w:sz w:val="18"/>
          <w:szCs w:val="18"/>
        </w:rPr>
        <w:t xml:space="preserve">: главная страница - направления деятельности – защита прав субъектов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ПДн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– информационное письмо о внесении изменений …; </w:t>
      </w:r>
      <w:r>
        <w:rPr>
          <w:rStyle w:val="a6"/>
          <w:rFonts w:ascii="Arial" w:hAnsi="Arial" w:cs="Arial"/>
          <w:color w:val="444444"/>
          <w:sz w:val="18"/>
          <w:szCs w:val="18"/>
        </w:rPr>
        <w:t>как найти пример заполнения информационного письма</w:t>
      </w:r>
      <w:r>
        <w:rPr>
          <w:rFonts w:ascii="Arial" w:hAnsi="Arial" w:cs="Arial"/>
          <w:color w:val="444444"/>
          <w:sz w:val="18"/>
          <w:szCs w:val="18"/>
        </w:rPr>
        <w:t xml:space="preserve">: направления  деятельности – защита прав субъектов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ПДн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– о регистрации уведомлений об обработке ПД - примерная форма заполнения Информационного письма о внесении изменений в сведения об операторе в реестре…..).</w:t>
      </w:r>
    </w:p>
    <w:p w:rsidR="00C53CED" w:rsidRDefault="00C53CED" w:rsidP="00C53C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В соответствии с Федеральным законом от 21.07.2014г. №242-ФЗ «О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сетях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»</w:t>
      </w:r>
      <w:r>
        <w:rPr>
          <w:rStyle w:val="a4"/>
          <w:rFonts w:ascii="Arial" w:hAnsi="Arial" w:cs="Arial"/>
          <w:color w:val="444444"/>
          <w:sz w:val="18"/>
          <w:szCs w:val="18"/>
        </w:rPr>
        <w:t>с</w:t>
      </w:r>
      <w:proofErr w:type="spellEnd"/>
      <w:proofErr w:type="gramEnd"/>
      <w:r>
        <w:rPr>
          <w:rStyle w:val="a4"/>
          <w:rFonts w:ascii="Arial" w:hAnsi="Arial" w:cs="Arial"/>
          <w:color w:val="444444"/>
          <w:sz w:val="18"/>
          <w:szCs w:val="18"/>
        </w:rPr>
        <w:t xml:space="preserve"> 01 сентября 2015г.</w:t>
      </w:r>
      <w:r>
        <w:rPr>
          <w:rFonts w:ascii="Arial" w:hAnsi="Arial" w:cs="Arial"/>
          <w:color w:val="444444"/>
          <w:sz w:val="18"/>
          <w:szCs w:val="18"/>
        </w:rPr>
        <w:t> ч. 3 ст.22 Федерального закона от 27 июля 2006 г. № 152-ФЗ «О персональных данных» (пункт 10 - сведения о наличии или отсутствии трансграничной передачи) дополнена пунктом 10.1 следующего содержания:</w:t>
      </w:r>
    </w:p>
    <w:p w:rsidR="00C53CED" w:rsidRDefault="00C53CED" w:rsidP="00C53C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п.10.1 - «Сведения о месте нахождения базы данных информации, содержащей персональные данные граждан РФ»:</w:t>
      </w:r>
    </w:p>
    <w:p w:rsidR="00C53CED" w:rsidRDefault="00C53CED" w:rsidP="00C53C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        - страна местонахождения базы данных:       </w:t>
      </w:r>
    </w:p>
    <w:p w:rsidR="00C53CED" w:rsidRDefault="00C53CED" w:rsidP="00C53C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        - адрес местонахождения базы данных:        </w:t>
      </w:r>
    </w:p>
    <w:p w:rsidR="00C53CED" w:rsidRDefault="00C53CED" w:rsidP="00C53C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- организация, ответственная за хранение данных – наименование, ИНН, ОГРН, тип организации, адрес, организационно-правовая форма.</w:t>
      </w:r>
    </w:p>
    <w:p w:rsidR="00C53CED" w:rsidRDefault="00C53CED" w:rsidP="00C53C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Операторы обязаны направить в Управление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Роскомнадзора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по Кабардино-Балкарской Республике уведомление с указанием выше приведенных сведений (п.10.1 ч. 3 ст.22 Федерального закона от 27 июля 2006 г. № 152-ФЗ «О персональных данных»). В случае внесения изменений в имеющиеся сведения об операторе в реестре операторов должно быть направлено соответствующее информационное письмо (с указанием места нахождения базы данных, в том числе).</w:t>
      </w:r>
    </w:p>
    <w:p w:rsidR="00C53CED" w:rsidRDefault="00C53CED" w:rsidP="00C53C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Консультацию по заполнению Уведомления также можно получить по телефону: 8(8662) 40-20-70.</w:t>
      </w:r>
    </w:p>
    <w:p w:rsidR="00C53CED" w:rsidRDefault="00C53CED" w:rsidP="00C53C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В соответствии с ч.4 ст.20 Федерального закона  информацию необходимо направить в Управление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Роскомнадзора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по Кабардино-Балкарской Республике по адресу: 360000,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г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.Н</w:t>
      </w:r>
      <w:proofErr w:type="gramEnd"/>
      <w:r>
        <w:rPr>
          <w:rFonts w:ascii="Arial" w:hAnsi="Arial" w:cs="Arial"/>
          <w:color w:val="444444"/>
          <w:sz w:val="18"/>
          <w:szCs w:val="18"/>
        </w:rPr>
        <w:t>альчик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пр.Шогенцукова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, д.14, а/я 46.</w:t>
      </w:r>
    </w:p>
    <w:p w:rsidR="00C53CED" w:rsidRDefault="00C53CED" w:rsidP="00C53C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387FE7" w:rsidRDefault="00387FE7"/>
    <w:sectPr w:rsidR="0038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ED"/>
    <w:rsid w:val="00387FE7"/>
    <w:rsid w:val="00C5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3CED"/>
    <w:rPr>
      <w:b/>
      <w:bCs/>
    </w:rPr>
  </w:style>
  <w:style w:type="character" w:styleId="a5">
    <w:name w:val="Hyperlink"/>
    <w:basedOn w:val="a0"/>
    <w:uiPriority w:val="99"/>
    <w:semiHidden/>
    <w:unhideWhenUsed/>
    <w:rsid w:val="00C53CED"/>
    <w:rPr>
      <w:color w:val="0000FF"/>
      <w:u w:val="single"/>
    </w:rPr>
  </w:style>
  <w:style w:type="character" w:styleId="a6">
    <w:name w:val="Emphasis"/>
    <w:basedOn w:val="a0"/>
    <w:uiPriority w:val="20"/>
    <w:qFormat/>
    <w:rsid w:val="00C53C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3CED"/>
    <w:rPr>
      <w:b/>
      <w:bCs/>
    </w:rPr>
  </w:style>
  <w:style w:type="character" w:styleId="a5">
    <w:name w:val="Hyperlink"/>
    <w:basedOn w:val="a0"/>
    <w:uiPriority w:val="99"/>
    <w:semiHidden/>
    <w:unhideWhenUsed/>
    <w:rsid w:val="00C53CED"/>
    <w:rPr>
      <w:color w:val="0000FF"/>
      <w:u w:val="single"/>
    </w:rPr>
  </w:style>
  <w:style w:type="character" w:styleId="a6">
    <w:name w:val="Emphasis"/>
    <w:basedOn w:val="a0"/>
    <w:uiPriority w:val="20"/>
    <w:qFormat/>
    <w:rsid w:val="00C53C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07.rsoc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d.rkn.gov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2022-01-21T07:08:00Z</dcterms:created>
  <dcterms:modified xsi:type="dcterms:W3CDTF">2022-01-21T07:10:00Z</dcterms:modified>
</cp:coreProperties>
</file>